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16" w:rsidRDefault="00B334C0" w:rsidP="00241816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R</w:t>
      </w:r>
      <w:r w:rsidR="00FF426A">
        <w:rPr>
          <w:sz w:val="24"/>
          <w:szCs w:val="24"/>
        </w:rPr>
        <w:t>USSKE/2024/0</w:t>
      </w:r>
      <w:r w:rsidR="00CE54AB">
        <w:rPr>
          <w:sz w:val="24"/>
          <w:szCs w:val="24"/>
        </w:rPr>
        <w:t>491</w:t>
      </w:r>
      <w:r w:rsidR="00241816">
        <w:rPr>
          <w:sz w:val="24"/>
          <w:szCs w:val="24"/>
        </w:rPr>
        <w:tab/>
      </w:r>
      <w:r w:rsidR="00241816">
        <w:rPr>
          <w:sz w:val="24"/>
          <w:szCs w:val="24"/>
        </w:rPr>
        <w:tab/>
      </w:r>
      <w:r w:rsidR="00241816">
        <w:rPr>
          <w:sz w:val="24"/>
          <w:szCs w:val="24"/>
        </w:rPr>
        <w:tab/>
      </w:r>
      <w:r w:rsidR="00241816">
        <w:rPr>
          <w:sz w:val="24"/>
          <w:szCs w:val="24"/>
        </w:rPr>
        <w:tab/>
      </w:r>
      <w:r w:rsidR="00241816">
        <w:rPr>
          <w:sz w:val="24"/>
          <w:szCs w:val="24"/>
        </w:rPr>
        <w:tab/>
      </w:r>
      <w:r w:rsidR="00241816">
        <w:rPr>
          <w:sz w:val="24"/>
          <w:szCs w:val="24"/>
        </w:rPr>
        <w:tab/>
      </w:r>
      <w:r w:rsidR="00241816">
        <w:rPr>
          <w:sz w:val="24"/>
          <w:szCs w:val="24"/>
        </w:rPr>
        <w:tab/>
        <w:t xml:space="preserve">        </w:t>
      </w:r>
      <w:r w:rsidR="00FF426A">
        <w:rPr>
          <w:sz w:val="24"/>
          <w:szCs w:val="24"/>
        </w:rPr>
        <w:t xml:space="preserve">        </w:t>
      </w:r>
      <w:r w:rsidR="00CE54AB">
        <w:rPr>
          <w:sz w:val="24"/>
          <w:szCs w:val="24"/>
        </w:rPr>
        <w:t xml:space="preserve">    </w:t>
      </w:r>
      <w:r w:rsidR="00E96533">
        <w:rPr>
          <w:sz w:val="24"/>
          <w:szCs w:val="24"/>
        </w:rPr>
        <w:t>Košice 01. 09</w:t>
      </w:r>
      <w:r w:rsidR="00F4250E">
        <w:rPr>
          <w:sz w:val="24"/>
          <w:szCs w:val="24"/>
        </w:rPr>
        <w:t>. 2024</w:t>
      </w:r>
    </w:p>
    <w:p w:rsidR="00B334C0" w:rsidRDefault="00B334C0" w:rsidP="00241816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FE7C35" w:rsidRDefault="00572840" w:rsidP="00572840">
      <w:pPr>
        <w:pStyle w:val="Hlavika"/>
        <w:tabs>
          <w:tab w:val="clear" w:pos="4153"/>
          <w:tab w:val="clear" w:pos="8306"/>
        </w:tabs>
        <w:jc w:val="center"/>
        <w:rPr>
          <w:b/>
          <w:sz w:val="28"/>
          <w:szCs w:val="24"/>
        </w:rPr>
      </w:pPr>
      <w:r w:rsidRPr="000D20A3">
        <w:rPr>
          <w:b/>
          <w:sz w:val="28"/>
          <w:szCs w:val="24"/>
        </w:rPr>
        <w:t xml:space="preserve">Informácia pre žiadateľov </w:t>
      </w:r>
    </w:p>
    <w:p w:rsidR="00572840" w:rsidRPr="000D20A3" w:rsidRDefault="00572840" w:rsidP="00572840">
      <w:pPr>
        <w:pStyle w:val="Hlavika"/>
        <w:tabs>
          <w:tab w:val="clear" w:pos="4153"/>
          <w:tab w:val="clear" w:pos="8306"/>
        </w:tabs>
        <w:jc w:val="center"/>
        <w:rPr>
          <w:b/>
          <w:sz w:val="28"/>
          <w:szCs w:val="24"/>
        </w:rPr>
      </w:pPr>
      <w:r w:rsidRPr="000D20A3">
        <w:rPr>
          <w:b/>
          <w:sz w:val="28"/>
          <w:szCs w:val="24"/>
        </w:rPr>
        <w:t>o uznanie dokladov o vzdelaní na účel pokračovania v štúdiu</w:t>
      </w:r>
    </w:p>
    <w:p w:rsidR="00572840" w:rsidRDefault="00572840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572840" w:rsidRDefault="00572840" w:rsidP="0057284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Proces uznávania rovnocennosti dokladov vydaných zahraničnými školami – nostrifikácia, </w:t>
      </w:r>
      <w:r w:rsidR="00FF1FFC">
        <w:rPr>
          <w:sz w:val="24"/>
          <w:szCs w:val="24"/>
        </w:rPr>
        <w:t xml:space="preserve">       </w:t>
      </w:r>
      <w:r>
        <w:rPr>
          <w:sz w:val="24"/>
          <w:szCs w:val="24"/>
        </w:rPr>
        <w:t>sa riadi:</w:t>
      </w:r>
    </w:p>
    <w:p w:rsidR="00572840" w:rsidRDefault="00572840" w:rsidP="00572840">
      <w:pPr>
        <w:pStyle w:val="Hlavika"/>
        <w:numPr>
          <w:ilvl w:val="0"/>
          <w:numId w:val="10"/>
        </w:numPr>
        <w:tabs>
          <w:tab w:val="clear" w:pos="4153"/>
          <w:tab w:val="clear" w:pos="8306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Zákonom č. 422/2015 Z. z. o uznávaní dokladov o vzdelaní a o uznávaní odborných kvalifikácií a o zmene a doplnení niektorých zákonov v znení neskorších predpisov.</w:t>
      </w:r>
    </w:p>
    <w:p w:rsidR="00572840" w:rsidRDefault="00572840" w:rsidP="00572840">
      <w:pPr>
        <w:pStyle w:val="Hlavika"/>
        <w:numPr>
          <w:ilvl w:val="0"/>
          <w:numId w:val="10"/>
        </w:numPr>
        <w:tabs>
          <w:tab w:val="clear" w:pos="4153"/>
          <w:tab w:val="clear" w:pos="8306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Zákonom č. 71/1967 Zb. o správnom konaní (správny poriadok) v znení neskorších predpisov.</w:t>
      </w:r>
    </w:p>
    <w:p w:rsidR="00572840" w:rsidRDefault="00572840" w:rsidP="00572840">
      <w:pPr>
        <w:pStyle w:val="Hlavika"/>
        <w:numPr>
          <w:ilvl w:val="0"/>
          <w:numId w:val="10"/>
        </w:numPr>
        <w:tabs>
          <w:tab w:val="clear" w:pos="4153"/>
          <w:tab w:val="clear" w:pos="8306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Príslušnými medzinárodnými zmluvami a inými predpismi (napr.: zákon č. 245/2008 Z. z. o výchove a vzdelávaní (školský zákon) a o zmene a doplnení niektorých zákonov v znení neskorších predpisov.</w:t>
      </w:r>
    </w:p>
    <w:p w:rsidR="00572840" w:rsidRPr="008D767E" w:rsidRDefault="00572840" w:rsidP="00572840">
      <w:pPr>
        <w:pStyle w:val="Hlavika"/>
        <w:numPr>
          <w:ilvl w:val="0"/>
          <w:numId w:val="10"/>
        </w:numPr>
        <w:tabs>
          <w:tab w:val="clear" w:pos="4153"/>
          <w:tab w:val="clear" w:pos="8306"/>
        </w:tabs>
        <w:ind w:left="709" w:hanging="283"/>
        <w:jc w:val="both"/>
        <w:rPr>
          <w:sz w:val="24"/>
          <w:szCs w:val="24"/>
        </w:rPr>
      </w:pPr>
      <w:r w:rsidRPr="008D767E">
        <w:rPr>
          <w:sz w:val="24"/>
          <w:szCs w:val="24"/>
        </w:rPr>
        <w:t xml:space="preserve">Ďalšie informácie nájdete na stránke </w:t>
      </w:r>
      <w:hyperlink r:id="rId11" w:history="1">
        <w:r w:rsidRPr="008D767E">
          <w:rPr>
            <w:rStyle w:val="Hypertextovprepojenie"/>
            <w:sz w:val="24"/>
            <w:szCs w:val="24"/>
          </w:rPr>
          <w:t>www.minedu.sk</w:t>
        </w:r>
      </w:hyperlink>
      <w:r w:rsidRPr="008D767E">
        <w:rPr>
          <w:sz w:val="24"/>
          <w:szCs w:val="24"/>
        </w:rPr>
        <w:t xml:space="preserve"> – Uznávanie dokladov o vzdelaní </w:t>
      </w:r>
      <w:r>
        <w:rPr>
          <w:sz w:val="24"/>
          <w:szCs w:val="24"/>
        </w:rPr>
        <w:t xml:space="preserve">     </w:t>
      </w:r>
      <w:r w:rsidRPr="008D767E">
        <w:rPr>
          <w:sz w:val="24"/>
          <w:szCs w:val="24"/>
        </w:rPr>
        <w:t>zo zahraničia (Stredisko uznávania dokladov o vzdelaní pri Ministerstve školstva, vedy, výskumu a športu SR).</w:t>
      </w:r>
    </w:p>
    <w:p w:rsidR="00572840" w:rsidRDefault="00572840" w:rsidP="0057284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Žiadosť možno podať prostredníctvom formulára, ktorý je zverej</w:t>
      </w:r>
      <w:r w:rsidR="00FE7C35">
        <w:rPr>
          <w:sz w:val="24"/>
          <w:szCs w:val="24"/>
        </w:rPr>
        <w:t>nený na stránke Regionálny úrad školskej správy v</w:t>
      </w:r>
      <w:r>
        <w:rPr>
          <w:sz w:val="24"/>
          <w:szCs w:val="24"/>
        </w:rPr>
        <w:t xml:space="preserve"> Košiciach </w:t>
      </w:r>
      <w:r w:rsidR="00FE7C35">
        <w:rPr>
          <w:sz w:val="24"/>
          <w:szCs w:val="24"/>
        </w:rPr>
        <w:t xml:space="preserve">(ďalej len regionálny úrad) </w:t>
      </w:r>
      <w:r>
        <w:rPr>
          <w:sz w:val="24"/>
          <w:szCs w:val="24"/>
        </w:rPr>
        <w:t xml:space="preserve">ako Príloha č. 1 spolu s požadovanými prílohami – </w:t>
      </w:r>
      <w:hyperlink r:id="rId12" w:history="1">
        <w:r w:rsidRPr="00B35893">
          <w:rPr>
            <w:rStyle w:val="Hypertextovprepojenie"/>
            <w:sz w:val="24"/>
            <w:szCs w:val="24"/>
          </w:rPr>
          <w:t>https://www.russ-ke.sk/948-sk/nostrifikacie-uznanie-dokladov-o-vzdelani/</w:t>
        </w:r>
      </w:hyperlink>
      <w:r>
        <w:rPr>
          <w:sz w:val="24"/>
          <w:szCs w:val="24"/>
        </w:rPr>
        <w:t>.</w:t>
      </w:r>
    </w:p>
    <w:p w:rsidR="00572840" w:rsidRDefault="00572840" w:rsidP="0057284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7C35">
        <w:rPr>
          <w:sz w:val="24"/>
          <w:szCs w:val="24"/>
        </w:rPr>
        <w:t>Regionálny úrad</w:t>
      </w:r>
      <w:r>
        <w:rPr>
          <w:sz w:val="24"/>
          <w:szCs w:val="24"/>
        </w:rPr>
        <w:t xml:space="preserve"> </w:t>
      </w:r>
      <w:r w:rsidRPr="00D351A7">
        <w:rPr>
          <w:sz w:val="24"/>
          <w:szCs w:val="24"/>
        </w:rPr>
        <w:t>posúdi žiadosť. Ak žiadosť nemá</w:t>
      </w:r>
      <w:r w:rsidR="00FE7C35">
        <w:rPr>
          <w:sz w:val="24"/>
          <w:szCs w:val="24"/>
        </w:rPr>
        <w:t xml:space="preserve"> predpísané náležitosti konanie</w:t>
      </w:r>
      <w:r>
        <w:rPr>
          <w:sz w:val="24"/>
          <w:szCs w:val="24"/>
        </w:rPr>
        <w:t xml:space="preserve"> </w:t>
      </w:r>
      <w:r w:rsidRPr="00D351A7">
        <w:rPr>
          <w:sz w:val="24"/>
          <w:szCs w:val="24"/>
        </w:rPr>
        <w:t>sa preruší a vyzve sa žiadateľ na doplnenie chýbajúcich dokladov alebo odstránenie nedostatkov žiadosti.</w:t>
      </w:r>
    </w:p>
    <w:p w:rsidR="00572840" w:rsidRDefault="00572840" w:rsidP="00572840">
      <w:pPr>
        <w:pStyle w:val="Hlavika"/>
        <w:tabs>
          <w:tab w:val="clear" w:pos="4153"/>
          <w:tab w:val="clear" w:pos="8306"/>
        </w:tabs>
        <w:jc w:val="both"/>
        <w:rPr>
          <w:rStyle w:val="markedcontent"/>
          <w:sz w:val="24"/>
          <w:szCs w:val="24"/>
        </w:rPr>
      </w:pPr>
      <w:r>
        <w:rPr>
          <w:sz w:val="24"/>
          <w:szCs w:val="24"/>
        </w:rPr>
        <w:t xml:space="preserve">      Výška správneho poplatku - </w:t>
      </w:r>
      <w:r w:rsidRPr="00DE12AD">
        <w:rPr>
          <w:rStyle w:val="markedcontent"/>
          <w:sz w:val="24"/>
          <w:szCs w:val="24"/>
        </w:rPr>
        <w:t>Príloha zákona č. 145/1995 Z. z.</w:t>
      </w:r>
      <w:r>
        <w:rPr>
          <w:rStyle w:val="markedcontent"/>
          <w:sz w:val="24"/>
          <w:szCs w:val="24"/>
        </w:rPr>
        <w:t xml:space="preserve"> o správnych poplatkoch:</w:t>
      </w:r>
    </w:p>
    <w:p w:rsidR="00572840" w:rsidRDefault="00572840" w:rsidP="00572840">
      <w:pPr>
        <w:pStyle w:val="Hlavika"/>
        <w:numPr>
          <w:ilvl w:val="0"/>
          <w:numId w:val="11"/>
        </w:numPr>
        <w:tabs>
          <w:tab w:val="clear" w:pos="4153"/>
          <w:tab w:val="clear" w:pos="8306"/>
        </w:tabs>
        <w:jc w:val="both"/>
        <w:rPr>
          <w:rStyle w:val="markedcontent"/>
          <w:sz w:val="24"/>
          <w:szCs w:val="24"/>
        </w:rPr>
      </w:pPr>
      <w:r w:rsidRPr="00DE12AD">
        <w:rPr>
          <w:rStyle w:val="markedcontent"/>
          <w:sz w:val="24"/>
          <w:szCs w:val="24"/>
        </w:rPr>
        <w:t>Uznanie dokladu o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 xml:space="preserve">vzdelaní na iné účely ako na účel výkonu regulovaného povolania, </w:t>
      </w:r>
      <w:r>
        <w:rPr>
          <w:rStyle w:val="markedcontent"/>
          <w:sz w:val="24"/>
          <w:szCs w:val="24"/>
        </w:rPr>
        <w:t xml:space="preserve">        </w:t>
      </w:r>
      <w:r w:rsidRPr="00DE12AD">
        <w:rPr>
          <w:rStyle w:val="markedcontent"/>
          <w:sz w:val="24"/>
          <w:szCs w:val="24"/>
        </w:rPr>
        <w:t>ak Slovenská republika má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uzavretú medzinárodnú zmluvu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o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vzájomnom uznávaní rovnocennosti dokladov o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vzdelaní so štátom, v</w:t>
      </w:r>
      <w:r>
        <w:rPr>
          <w:rStyle w:val="markedcontent"/>
          <w:sz w:val="24"/>
          <w:szCs w:val="24"/>
        </w:rPr>
        <w:t xml:space="preserve"> ktorom bol doklad nadobudnutý - </w:t>
      </w:r>
      <w:r w:rsidR="00FF426A">
        <w:rPr>
          <w:rStyle w:val="markedcontent"/>
          <w:b/>
          <w:sz w:val="24"/>
          <w:szCs w:val="24"/>
        </w:rPr>
        <w:t>7</w:t>
      </w:r>
      <w:r>
        <w:rPr>
          <w:rStyle w:val="markedcontent"/>
          <w:b/>
          <w:sz w:val="24"/>
          <w:szCs w:val="24"/>
        </w:rPr>
        <w:t xml:space="preserve">,00 </w:t>
      </w:r>
      <w:r w:rsidR="00B327EF">
        <w:rPr>
          <w:rStyle w:val="markedcontent"/>
          <w:b/>
          <w:sz w:val="22"/>
          <w:szCs w:val="22"/>
        </w:rPr>
        <w:t>€</w:t>
      </w:r>
      <w:r>
        <w:rPr>
          <w:rStyle w:val="markedcontent"/>
          <w:sz w:val="24"/>
          <w:szCs w:val="24"/>
        </w:rPr>
        <w:t>;</w:t>
      </w:r>
    </w:p>
    <w:p w:rsidR="00572840" w:rsidRPr="00DE12AD" w:rsidRDefault="00572840" w:rsidP="00572840">
      <w:pPr>
        <w:pStyle w:val="Hlavika"/>
        <w:numPr>
          <w:ilvl w:val="0"/>
          <w:numId w:val="11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E12AD">
        <w:rPr>
          <w:rStyle w:val="markedcontent"/>
          <w:sz w:val="24"/>
          <w:szCs w:val="24"/>
        </w:rPr>
        <w:t>Uznanie dokladu o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 xml:space="preserve">vzdelaní na iné účely ako na účel výkonu regulovaného povolania, </w:t>
      </w:r>
      <w:r w:rsidR="008E4C7C">
        <w:rPr>
          <w:rStyle w:val="markedcontent"/>
          <w:sz w:val="24"/>
          <w:szCs w:val="24"/>
        </w:rPr>
        <w:t xml:space="preserve">        </w:t>
      </w:r>
      <w:r w:rsidRPr="00DE12AD">
        <w:rPr>
          <w:rStyle w:val="markedcontent"/>
          <w:sz w:val="24"/>
          <w:szCs w:val="24"/>
        </w:rPr>
        <w:t>ak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Slovenská republika nemá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uzavretú medzinárodnú zmluvu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o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vzájomnom uznávaní rovnocennosti dokladov o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vzdelaní so štátom, v</w:t>
      </w:r>
      <w:r>
        <w:rPr>
          <w:rStyle w:val="markedcontent"/>
          <w:sz w:val="24"/>
          <w:szCs w:val="24"/>
        </w:rPr>
        <w:t xml:space="preserve"> </w:t>
      </w:r>
      <w:r w:rsidRPr="00DE12AD">
        <w:rPr>
          <w:rStyle w:val="markedcontent"/>
          <w:sz w:val="24"/>
          <w:szCs w:val="24"/>
        </w:rPr>
        <w:t>ktorom bol doklad nadobudnutý</w:t>
      </w:r>
      <w:r>
        <w:rPr>
          <w:rStyle w:val="markedcontent"/>
          <w:sz w:val="24"/>
          <w:szCs w:val="24"/>
        </w:rPr>
        <w:t xml:space="preserve"> - </w:t>
      </w:r>
      <w:r w:rsidR="00FF426A">
        <w:rPr>
          <w:rStyle w:val="markedcontent"/>
          <w:b/>
          <w:sz w:val="24"/>
          <w:szCs w:val="24"/>
        </w:rPr>
        <w:t>40</w:t>
      </w:r>
      <w:r>
        <w:rPr>
          <w:rStyle w:val="markedcontent"/>
          <w:b/>
          <w:sz w:val="24"/>
          <w:szCs w:val="24"/>
        </w:rPr>
        <w:t>, 00</w:t>
      </w:r>
      <w:r w:rsidR="007A26A6">
        <w:rPr>
          <w:rStyle w:val="markedcontent"/>
          <w:b/>
          <w:sz w:val="22"/>
          <w:szCs w:val="22"/>
        </w:rPr>
        <w:t xml:space="preserve"> €</w:t>
      </w:r>
      <w:r w:rsidRPr="00AA520B">
        <w:rPr>
          <w:rStyle w:val="markedcontent"/>
          <w:b/>
          <w:sz w:val="24"/>
          <w:szCs w:val="24"/>
        </w:rPr>
        <w:t>.</w:t>
      </w:r>
    </w:p>
    <w:p w:rsidR="00572840" w:rsidRDefault="00572840" w:rsidP="0057284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Ak sú splnené podmienky </w:t>
      </w:r>
      <w:r w:rsidR="00FE7C35">
        <w:rPr>
          <w:sz w:val="24"/>
          <w:szCs w:val="24"/>
        </w:rPr>
        <w:t>na uznanie dokladu o vzdelaní, r</w:t>
      </w:r>
      <w:r>
        <w:rPr>
          <w:sz w:val="24"/>
          <w:szCs w:val="24"/>
        </w:rPr>
        <w:t>egionálny úrad rozhodne o uznaní dokladu o vzdelaní. Konanie sa začína dňom doručenia žiadosti.</w:t>
      </w:r>
    </w:p>
    <w:p w:rsidR="00572840" w:rsidRDefault="00572840" w:rsidP="0057284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</w:p>
    <w:p w:rsidR="00572840" w:rsidRPr="003022DC" w:rsidRDefault="00572840" w:rsidP="00572840">
      <w:pPr>
        <w:pStyle w:val="Hlavika"/>
        <w:tabs>
          <w:tab w:val="clear" w:pos="4153"/>
          <w:tab w:val="clear" w:pos="8306"/>
        </w:tabs>
        <w:rPr>
          <w:b/>
          <w:sz w:val="24"/>
          <w:szCs w:val="24"/>
          <w:u w:val="single"/>
        </w:rPr>
      </w:pPr>
      <w:r w:rsidRPr="003022DC">
        <w:rPr>
          <w:b/>
          <w:sz w:val="24"/>
          <w:szCs w:val="24"/>
          <w:u w:val="single"/>
        </w:rPr>
        <w:t>Kontaktné osoby:</w:t>
      </w:r>
    </w:p>
    <w:p w:rsidR="00572840" w:rsidRPr="00E23736" w:rsidRDefault="00572840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  <w:u w:val="single"/>
        </w:rPr>
      </w:pPr>
    </w:p>
    <w:p w:rsidR="00572840" w:rsidRPr="00F4250E" w:rsidRDefault="00572840" w:rsidP="00572840">
      <w:pPr>
        <w:pStyle w:val="Hlavika"/>
        <w:tabs>
          <w:tab w:val="clear" w:pos="4153"/>
          <w:tab w:val="clear" w:pos="8306"/>
        </w:tabs>
        <w:rPr>
          <w:rStyle w:val="Hypertextovprepojenie"/>
          <w:b/>
          <w:color w:val="auto"/>
          <w:sz w:val="24"/>
          <w:szCs w:val="24"/>
          <w:u w:val="none"/>
          <w:shd w:val="clear" w:color="auto" w:fill="FFFFFF"/>
        </w:rPr>
      </w:pPr>
      <w:r w:rsidRPr="00F4250E">
        <w:rPr>
          <w:b/>
          <w:sz w:val="24"/>
          <w:szCs w:val="24"/>
        </w:rPr>
        <w:t>PhDr. Júlia Polačeková</w:t>
      </w:r>
      <w:r w:rsidRPr="00F4250E">
        <w:rPr>
          <w:rStyle w:val="Hypertextovprepojenie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4250E">
        <w:rPr>
          <w:rStyle w:val="Hypertextovprepojenie"/>
          <w:b/>
          <w:color w:val="auto"/>
          <w:sz w:val="24"/>
          <w:szCs w:val="24"/>
          <w:u w:val="none"/>
          <w:shd w:val="clear" w:color="auto" w:fill="FFFFFF"/>
        </w:rPr>
        <w:tab/>
      </w:r>
      <w:r w:rsidRPr="00F4250E">
        <w:rPr>
          <w:rStyle w:val="Hypertextovprepojenie"/>
          <w:b/>
          <w:color w:val="auto"/>
          <w:sz w:val="24"/>
          <w:szCs w:val="24"/>
          <w:u w:val="none"/>
          <w:shd w:val="clear" w:color="auto" w:fill="FFFFFF"/>
        </w:rPr>
        <w:tab/>
      </w:r>
      <w:r w:rsidRPr="00F4250E">
        <w:rPr>
          <w:rStyle w:val="Hypertextovprepojenie"/>
          <w:b/>
          <w:color w:val="auto"/>
          <w:sz w:val="24"/>
          <w:szCs w:val="24"/>
          <w:u w:val="none"/>
          <w:shd w:val="clear" w:color="auto" w:fill="FFFFFF"/>
        </w:rPr>
        <w:tab/>
      </w:r>
      <w:r w:rsidRPr="00F4250E">
        <w:rPr>
          <w:rStyle w:val="Hypertextovprepojenie"/>
          <w:b/>
          <w:color w:val="auto"/>
          <w:sz w:val="24"/>
          <w:szCs w:val="24"/>
          <w:u w:val="none"/>
          <w:shd w:val="clear" w:color="auto" w:fill="FFFFFF"/>
        </w:rPr>
        <w:tab/>
      </w:r>
      <w:r w:rsidRPr="00F4250E">
        <w:rPr>
          <w:rStyle w:val="Hypertextovprepojenie"/>
          <w:b/>
          <w:color w:val="auto"/>
          <w:sz w:val="24"/>
          <w:szCs w:val="24"/>
          <w:u w:val="none"/>
          <w:shd w:val="clear" w:color="auto" w:fill="FFFFFF"/>
        </w:rPr>
        <w:tab/>
      </w:r>
      <w:r w:rsidR="00E96533" w:rsidRPr="00F4250E">
        <w:rPr>
          <w:b/>
          <w:sz w:val="24"/>
          <w:szCs w:val="24"/>
        </w:rPr>
        <w:t>Sekretariát:</w:t>
      </w:r>
    </w:p>
    <w:p w:rsidR="00572840" w:rsidRPr="00F4250E" w:rsidRDefault="002F2259" w:rsidP="00572840">
      <w:pPr>
        <w:pStyle w:val="Hlavika"/>
        <w:tabs>
          <w:tab w:val="clear" w:pos="4153"/>
          <w:tab w:val="clear" w:pos="8306"/>
        </w:tabs>
        <w:rPr>
          <w:rStyle w:val="Hypertextovprepojenie"/>
          <w:color w:val="auto"/>
          <w:sz w:val="24"/>
          <w:szCs w:val="24"/>
          <w:shd w:val="clear" w:color="auto" w:fill="FFFFFF"/>
        </w:rPr>
      </w:pPr>
      <w:hyperlink r:id="rId13" w:tooltip="055/32 26 614" w:history="1">
        <w:r w:rsidR="00572840" w:rsidRPr="00F4250E">
          <w:rPr>
            <w:rStyle w:val="Hypertextovprepojenie"/>
            <w:color w:val="auto"/>
            <w:sz w:val="24"/>
            <w:szCs w:val="24"/>
            <w:shd w:val="clear" w:color="auto" w:fill="FFFFFF"/>
          </w:rPr>
          <w:t>055/32 26 614</w:t>
        </w:r>
      </w:hyperlink>
      <w:r w:rsidR="00572840" w:rsidRPr="00F4250E">
        <w:rPr>
          <w:rStyle w:val="Hypertextovprepojenie"/>
          <w:color w:val="auto"/>
          <w:sz w:val="24"/>
          <w:szCs w:val="24"/>
          <w:u w:val="none"/>
          <w:shd w:val="clear" w:color="auto" w:fill="FFFFFF"/>
        </w:rPr>
        <w:t xml:space="preserve">     </w:t>
      </w:r>
      <w:r w:rsidR="00572840" w:rsidRPr="00F4250E">
        <w:rPr>
          <w:rStyle w:val="Hypertextovprepojenie"/>
          <w:color w:val="auto"/>
          <w:sz w:val="24"/>
          <w:szCs w:val="24"/>
          <w:u w:val="none"/>
          <w:shd w:val="clear" w:color="auto" w:fill="FFFFFF"/>
        </w:rPr>
        <w:tab/>
      </w:r>
      <w:r w:rsidR="00572840" w:rsidRPr="00F4250E">
        <w:rPr>
          <w:rStyle w:val="Hypertextovprepojenie"/>
          <w:color w:val="auto"/>
          <w:sz w:val="24"/>
          <w:szCs w:val="24"/>
          <w:u w:val="none"/>
          <w:shd w:val="clear" w:color="auto" w:fill="FFFFFF"/>
        </w:rPr>
        <w:tab/>
      </w:r>
      <w:r w:rsidR="00572840" w:rsidRPr="00F4250E">
        <w:rPr>
          <w:rStyle w:val="Hypertextovprepojenie"/>
          <w:color w:val="auto"/>
          <w:sz w:val="24"/>
          <w:szCs w:val="24"/>
          <w:u w:val="none"/>
          <w:shd w:val="clear" w:color="auto" w:fill="FFFFFF"/>
        </w:rPr>
        <w:tab/>
      </w:r>
      <w:r w:rsidR="00572840" w:rsidRPr="00F4250E">
        <w:rPr>
          <w:rStyle w:val="Hypertextovprepojenie"/>
          <w:color w:val="auto"/>
          <w:sz w:val="24"/>
          <w:szCs w:val="24"/>
          <w:u w:val="none"/>
          <w:shd w:val="clear" w:color="auto" w:fill="FFFFFF"/>
        </w:rPr>
        <w:tab/>
      </w:r>
      <w:r w:rsidR="00572840" w:rsidRPr="00F4250E">
        <w:rPr>
          <w:rStyle w:val="Hypertextovprepojenie"/>
          <w:color w:val="auto"/>
          <w:sz w:val="24"/>
          <w:szCs w:val="24"/>
          <w:u w:val="none"/>
          <w:shd w:val="clear" w:color="auto" w:fill="FFFFFF"/>
        </w:rPr>
        <w:tab/>
      </w:r>
      <w:r w:rsidR="00572840" w:rsidRPr="00F4250E">
        <w:rPr>
          <w:sz w:val="24"/>
          <w:szCs w:val="24"/>
        </w:rPr>
        <w:tab/>
      </w:r>
      <w:hyperlink r:id="rId14" w:tooltip="055/32 26 602" w:history="1">
        <w:r w:rsidR="00E96533" w:rsidRPr="00F4250E">
          <w:rPr>
            <w:rStyle w:val="Hypertextovprepojenie"/>
            <w:color w:val="auto"/>
            <w:sz w:val="24"/>
            <w:szCs w:val="24"/>
            <w:shd w:val="clear" w:color="auto" w:fill="FFFFFF"/>
          </w:rPr>
          <w:t>055/32 26 602</w:t>
        </w:r>
      </w:hyperlink>
      <w:r w:rsidR="00E96533" w:rsidRPr="00F4250E">
        <w:rPr>
          <w:sz w:val="24"/>
          <w:szCs w:val="24"/>
        </w:rPr>
        <w:tab/>
      </w:r>
    </w:p>
    <w:p w:rsidR="00572840" w:rsidRPr="00F4250E" w:rsidRDefault="00572840" w:rsidP="00572840">
      <w:pPr>
        <w:pStyle w:val="Hlavika"/>
        <w:tabs>
          <w:tab w:val="clear" w:pos="4153"/>
          <w:tab w:val="clear" w:pos="8306"/>
        </w:tabs>
        <w:rPr>
          <w:rStyle w:val="Hypertextovprepojenie"/>
          <w:sz w:val="24"/>
          <w:szCs w:val="24"/>
          <w:shd w:val="clear" w:color="auto" w:fill="FFFFFF"/>
        </w:rPr>
      </w:pPr>
      <w:r w:rsidRPr="00F4250E">
        <w:rPr>
          <w:sz w:val="24"/>
          <w:szCs w:val="24"/>
        </w:rPr>
        <w:t xml:space="preserve">e-mail: </w:t>
      </w:r>
      <w:r w:rsidRPr="00F4250E">
        <w:rPr>
          <w:color w:val="0B0C0C"/>
          <w:sz w:val="24"/>
          <w:szCs w:val="24"/>
          <w:shd w:val="clear" w:color="auto" w:fill="FFFFFF"/>
        </w:rPr>
        <w:t> </w:t>
      </w:r>
      <w:hyperlink r:id="rId15" w:history="1">
        <w:r w:rsidRPr="00F4250E">
          <w:rPr>
            <w:rStyle w:val="Hypertextovprepojenie"/>
            <w:sz w:val="24"/>
            <w:szCs w:val="24"/>
            <w:shd w:val="clear" w:color="auto" w:fill="FFFFFF"/>
          </w:rPr>
          <w:t>julia.polacekova@russ-ke.sk</w:t>
        </w:r>
      </w:hyperlink>
      <w:r w:rsidRPr="00F4250E">
        <w:rPr>
          <w:sz w:val="24"/>
          <w:szCs w:val="24"/>
        </w:rPr>
        <w:t xml:space="preserve">                                   </w:t>
      </w:r>
      <w:r w:rsidR="00E96533">
        <w:rPr>
          <w:sz w:val="24"/>
          <w:szCs w:val="24"/>
        </w:rPr>
        <w:t xml:space="preserve">  </w:t>
      </w:r>
      <w:r w:rsidR="00E96533" w:rsidRPr="00F4250E">
        <w:rPr>
          <w:sz w:val="24"/>
          <w:szCs w:val="24"/>
        </w:rPr>
        <w:t xml:space="preserve">e-mail: </w:t>
      </w:r>
      <w:r w:rsidR="00E96533" w:rsidRPr="00F4250E">
        <w:rPr>
          <w:color w:val="0B0C0C"/>
          <w:sz w:val="24"/>
          <w:szCs w:val="24"/>
          <w:shd w:val="clear" w:color="auto" w:fill="FFFFFF"/>
        </w:rPr>
        <w:t> </w:t>
      </w:r>
      <w:hyperlink r:id="rId16" w:tooltip="veronika.danielova@russ-ke.sk" w:history="1">
        <w:r w:rsidR="00E96533" w:rsidRPr="00CD6367">
          <w:rPr>
            <w:rStyle w:val="Hypertextovprepojenie"/>
            <w:color w:val="181CB0"/>
            <w:sz w:val="24"/>
            <w:szCs w:val="24"/>
            <w:shd w:val="clear" w:color="auto" w:fill="FFFFFF"/>
          </w:rPr>
          <w:t>veronika.danielova@russ-ke.sk</w:t>
        </w:r>
      </w:hyperlink>
    </w:p>
    <w:p w:rsidR="00572840" w:rsidRPr="00F4250E" w:rsidRDefault="00572840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FE7C35" w:rsidRDefault="00572840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Žiadosti sa vybavujú v čase úradných hodín </w:t>
      </w:r>
      <w:r w:rsidR="00FE7C35">
        <w:rPr>
          <w:sz w:val="24"/>
          <w:szCs w:val="24"/>
        </w:rPr>
        <w:t>regionálneho úradu</w:t>
      </w:r>
      <w:r w:rsidR="00E96533">
        <w:rPr>
          <w:sz w:val="24"/>
          <w:szCs w:val="24"/>
        </w:rPr>
        <w:t xml:space="preserve"> pre nostrifikácie</w:t>
      </w:r>
      <w:r>
        <w:rPr>
          <w:sz w:val="24"/>
          <w:szCs w:val="24"/>
        </w:rPr>
        <w:t xml:space="preserve">: </w:t>
      </w:r>
    </w:p>
    <w:p w:rsidR="00572840" w:rsidRDefault="002F2259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  <w:hyperlink r:id="rId17" w:history="1">
        <w:r w:rsidR="00572840" w:rsidRPr="00CB7A43">
          <w:rPr>
            <w:rStyle w:val="Hypertextovprepojenie"/>
            <w:sz w:val="24"/>
            <w:szCs w:val="24"/>
          </w:rPr>
          <w:t>https://www.russ-ke.sk/151-sk/kontakty/</w:t>
        </w:r>
      </w:hyperlink>
      <w:r w:rsidR="00572840">
        <w:rPr>
          <w:sz w:val="24"/>
          <w:szCs w:val="24"/>
        </w:rPr>
        <w:t>.</w:t>
      </w:r>
    </w:p>
    <w:p w:rsidR="00E96533" w:rsidRDefault="00E96533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E96533" w:rsidRDefault="00E96533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E96533" w:rsidRDefault="00E96533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  <w:bookmarkStart w:id="0" w:name="_GoBack"/>
      <w:bookmarkEnd w:id="0"/>
    </w:p>
    <w:p w:rsidR="00E96533" w:rsidRPr="00CB7A43" w:rsidRDefault="00E96533" w:rsidP="00572840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572840" w:rsidRPr="00AB4DCD" w:rsidRDefault="00572840" w:rsidP="00F4250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21FA">
        <w:rPr>
          <w:sz w:val="24"/>
          <w:szCs w:val="24"/>
        </w:rPr>
        <w:t xml:space="preserve">                </w:t>
      </w:r>
      <w:r w:rsidR="00576356">
        <w:rPr>
          <w:sz w:val="24"/>
          <w:szCs w:val="24"/>
        </w:rPr>
        <w:tab/>
        <w:t xml:space="preserve">   </w:t>
      </w:r>
      <w:r w:rsidR="00A0660F">
        <w:rPr>
          <w:sz w:val="24"/>
          <w:szCs w:val="24"/>
        </w:rPr>
        <w:t>Mgr. Pavol Hamrák</w:t>
      </w:r>
    </w:p>
    <w:p w:rsidR="003D0E82" w:rsidRDefault="00572840" w:rsidP="00572840">
      <w:pPr>
        <w:ind w:left="2124" w:firstLine="708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E7C3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321FA">
        <w:rPr>
          <w:sz w:val="24"/>
          <w:szCs w:val="24"/>
        </w:rPr>
        <w:t xml:space="preserve">   </w:t>
      </w:r>
      <w:r w:rsidR="00576356">
        <w:rPr>
          <w:sz w:val="24"/>
          <w:szCs w:val="24"/>
        </w:rPr>
        <w:tab/>
      </w:r>
      <w:r w:rsidR="006321FA">
        <w:rPr>
          <w:sz w:val="24"/>
          <w:szCs w:val="24"/>
        </w:rPr>
        <w:t>riaditeľ</w:t>
      </w:r>
      <w:r>
        <w:rPr>
          <w:sz w:val="24"/>
          <w:szCs w:val="24"/>
        </w:rPr>
        <w:t xml:space="preserve"> </w:t>
      </w:r>
    </w:p>
    <w:p w:rsidR="003D0E82" w:rsidRDefault="003D0E82" w:rsidP="005F70CA">
      <w:pPr>
        <w:pStyle w:val="Hlavika"/>
        <w:tabs>
          <w:tab w:val="clear" w:pos="4153"/>
          <w:tab w:val="clear" w:pos="8306"/>
        </w:tabs>
        <w:rPr>
          <w:noProof/>
          <w:sz w:val="24"/>
          <w:szCs w:val="24"/>
        </w:rPr>
        <w:sectPr w:rsidR="003D0E82" w:rsidSect="007E21F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7E21F0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59" w:rsidRDefault="002F2259">
      <w:r>
        <w:separator/>
      </w:r>
    </w:p>
  </w:endnote>
  <w:endnote w:type="continuationSeparator" w:id="0">
    <w:p w:rsidR="002F2259" w:rsidRDefault="002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F4250E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835"/>
      <w:gridCol w:w="2835"/>
      <w:gridCol w:w="1514"/>
    </w:tblGrid>
    <w:tr w:rsidR="00FF51D3" w:rsidRPr="008370F5" w:rsidTr="00FF51D3">
      <w:trPr>
        <w:trHeight w:val="284"/>
      </w:trPr>
      <w:tc>
        <w:tcPr>
          <w:tcW w:w="2410" w:type="dxa"/>
          <w:tcBorders>
            <w:top w:val="single" w:sz="4" w:space="0" w:color="auto"/>
          </w:tcBorders>
          <w:vAlign w:val="center"/>
        </w:tcPr>
        <w:p w:rsidR="00FF51D3" w:rsidRPr="008370F5" w:rsidRDefault="00FF51D3" w:rsidP="00846FFC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:rsidR="00FF51D3" w:rsidRPr="008370F5" w:rsidRDefault="00FF51D3" w:rsidP="00846FFC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:rsidR="00FF51D3" w:rsidRPr="008370F5" w:rsidRDefault="00FF51D3" w:rsidP="00846FFC">
          <w:pPr>
            <w:pStyle w:val="Pta"/>
            <w:ind w:left="137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514" w:type="dxa"/>
          <w:tcBorders>
            <w:top w:val="single" w:sz="4" w:space="0" w:color="auto"/>
          </w:tcBorders>
          <w:vAlign w:val="center"/>
        </w:tcPr>
        <w:p w:rsidR="00FF51D3" w:rsidRPr="008370F5" w:rsidRDefault="00FF51D3" w:rsidP="00846FFC">
          <w:pPr>
            <w:pStyle w:val="Pta"/>
            <w:ind w:left="214" w:right="-11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FF51D3" w:rsidRPr="008370F5" w:rsidTr="00FF51D3">
      <w:trPr>
        <w:trHeight w:val="284"/>
      </w:trPr>
      <w:tc>
        <w:tcPr>
          <w:tcW w:w="2410" w:type="dxa"/>
        </w:tcPr>
        <w:p w:rsidR="00FF51D3" w:rsidRPr="008370F5" w:rsidRDefault="00FF51D3" w:rsidP="00846FFC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+421/55/3226602</w:t>
          </w:r>
        </w:p>
      </w:tc>
      <w:tc>
        <w:tcPr>
          <w:tcW w:w="2835" w:type="dxa"/>
          <w:shd w:val="clear" w:color="auto" w:fill="auto"/>
        </w:tcPr>
        <w:p w:rsidR="00FF51D3" w:rsidRPr="008370F5" w:rsidRDefault="00FF51D3" w:rsidP="00846FFC">
          <w:pPr>
            <w:pStyle w:val="Pta"/>
            <w:tabs>
              <w:tab w:val="clear" w:pos="4153"/>
            </w:tabs>
            <w:ind w:right="-277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jana.simonova</w:t>
          </w:r>
          <w:r>
            <w:rPr>
              <w:sz w:val="16"/>
              <w:szCs w:val="16"/>
            </w:rPr>
            <w:t>@russ-ke.sk</w:t>
          </w:r>
        </w:p>
      </w:tc>
      <w:tc>
        <w:tcPr>
          <w:tcW w:w="2835" w:type="dxa"/>
        </w:tcPr>
        <w:p w:rsidR="00FF51D3" w:rsidRPr="008370F5" w:rsidRDefault="00FF51D3" w:rsidP="00846FFC">
          <w:pPr>
            <w:pStyle w:val="Pta"/>
            <w:ind w:left="137"/>
            <w:rPr>
              <w:sz w:val="16"/>
              <w:szCs w:val="16"/>
            </w:rPr>
          </w:pPr>
          <w:r w:rsidRPr="00734835">
            <w:rPr>
              <w:sz w:val="16"/>
              <w:szCs w:val="16"/>
            </w:rPr>
            <w:t>https://www.russ-ke.sk/</w:t>
          </w:r>
        </w:p>
      </w:tc>
      <w:tc>
        <w:tcPr>
          <w:tcW w:w="1514" w:type="dxa"/>
        </w:tcPr>
        <w:p w:rsidR="00FF51D3" w:rsidRPr="008370F5" w:rsidRDefault="00FF51D3" w:rsidP="00846FFC">
          <w:pPr>
            <w:pStyle w:val="Pta"/>
            <w:ind w:left="214" w:right="-112"/>
            <w:rPr>
              <w:sz w:val="16"/>
              <w:szCs w:val="16"/>
            </w:rPr>
          </w:pPr>
          <w:r w:rsidRPr="00734835">
            <w:rPr>
              <w:rFonts w:ascii="var(--bs-body-font-family)" w:hAnsi="var(--bs-body-font-family)"/>
              <w:sz w:val="16"/>
            </w:rPr>
            <w:t>54131430</w:t>
          </w:r>
        </w:p>
      </w:tc>
    </w:tr>
  </w:tbl>
  <w:p w:rsidR="0030057E" w:rsidRPr="009441ED" w:rsidRDefault="0030057E" w:rsidP="009441E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4A27E9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:rsidR="00C834CD" w:rsidRDefault="00C834CD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:rsidTr="003250D8">
      <w:trPr>
        <w:trHeight w:val="255"/>
      </w:trPr>
      <w:tc>
        <w:tcPr>
          <w:tcW w:w="1984" w:type="dxa"/>
          <w:shd w:val="clear" w:color="auto" w:fill="auto"/>
        </w:tcPr>
        <w:p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59" w:rsidRDefault="002F2259">
      <w:r>
        <w:separator/>
      </w:r>
    </w:p>
  </w:footnote>
  <w:footnote w:type="continuationSeparator" w:id="0">
    <w:p w:rsidR="002F2259" w:rsidRDefault="002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DF" w:rsidRDefault="00031C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30057E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:rsidR="0030057E" w:rsidRDefault="000478E9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5BE2854" wp14:editId="3B1DECF7">
                <wp:simplePos x="0" y="0"/>
                <wp:positionH relativeFrom="column">
                  <wp:posOffset>4445</wp:posOffset>
                </wp:positionH>
                <wp:positionV relativeFrom="paragraph">
                  <wp:posOffset>102870</wp:posOffset>
                </wp:positionV>
                <wp:extent cx="2222314" cy="775411"/>
                <wp:effectExtent l="0" t="0" r="6985" b="5715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US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58" t="11714" r="7006" b="7129"/>
                        <a:stretch/>
                      </pic:blipFill>
                      <pic:spPr bwMode="auto">
                        <a:xfrm>
                          <a:off x="0" y="0"/>
                          <a:ext cx="2222314" cy="7754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:rsidR="0030057E" w:rsidRPr="00F75D68" w:rsidRDefault="0030057E" w:rsidP="009441ED">
          <w:pPr>
            <w:ind w:left="-138"/>
            <w:jc w:val="right"/>
            <w:rPr>
              <w:szCs w:val="24"/>
            </w:rPr>
          </w:pPr>
          <w:r>
            <w:rPr>
              <w:b/>
              <w:sz w:val="24"/>
              <w:szCs w:val="24"/>
            </w:rPr>
            <w:br/>
          </w:r>
          <w:r w:rsidRPr="000478E9">
            <w:rPr>
              <w:noProof/>
              <w:sz w:val="24"/>
              <w:szCs w:val="24"/>
            </w:rPr>
            <w:t>Z</w:t>
          </w:r>
          <w:r w:rsidR="00764026" w:rsidRPr="000478E9">
            <w:rPr>
              <w:noProof/>
              <w:sz w:val="24"/>
              <w:szCs w:val="24"/>
            </w:rPr>
            <w:t>á</w:t>
          </w:r>
          <w:r w:rsidRPr="000478E9">
            <w:rPr>
              <w:noProof/>
              <w:sz w:val="24"/>
              <w:szCs w:val="24"/>
            </w:rPr>
            <w:t xml:space="preserve">dielska </w:t>
          </w:r>
          <w:r w:rsidR="00B40BAB">
            <w:rPr>
              <w:noProof/>
              <w:sz w:val="24"/>
              <w:szCs w:val="24"/>
            </w:rPr>
            <w:t>1222/</w:t>
          </w:r>
          <w:r w:rsidRPr="000478E9">
            <w:rPr>
              <w:noProof/>
              <w:sz w:val="24"/>
              <w:szCs w:val="24"/>
            </w:rPr>
            <w:t>1</w:t>
          </w:r>
          <w:r w:rsidRPr="000478E9">
            <w:rPr>
              <w:sz w:val="24"/>
              <w:szCs w:val="24"/>
            </w:rPr>
            <w:t xml:space="preserve">, </w:t>
          </w:r>
          <w:r w:rsidR="000A0EE3" w:rsidRPr="000478E9">
            <w:rPr>
              <w:sz w:val="24"/>
              <w:szCs w:val="24"/>
            </w:rPr>
            <w:t>040 </w:t>
          </w:r>
          <w:r w:rsidR="00031CDF">
            <w:rPr>
              <w:sz w:val="24"/>
              <w:szCs w:val="24"/>
            </w:rPr>
            <w:t>33</w:t>
          </w:r>
          <w:r w:rsidRPr="000478E9">
            <w:rPr>
              <w:sz w:val="24"/>
              <w:szCs w:val="24"/>
            </w:rPr>
            <w:t>  Košice</w:t>
          </w:r>
        </w:p>
      </w:tc>
    </w:tr>
  </w:tbl>
  <w:p w:rsidR="0030057E" w:rsidRDefault="0030057E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:rsidR="00C834CD" w:rsidRDefault="00C834CD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83679C" wp14:editId="172AA2E4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1B10"/>
    <w:multiLevelType w:val="hybridMultilevel"/>
    <w:tmpl w:val="7AA235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370F"/>
    <w:multiLevelType w:val="hybridMultilevel"/>
    <w:tmpl w:val="5D02AE66"/>
    <w:lvl w:ilvl="0" w:tplc="66228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C8"/>
    <w:rsid w:val="000067CB"/>
    <w:rsid w:val="00020A9D"/>
    <w:rsid w:val="000246EF"/>
    <w:rsid w:val="00025196"/>
    <w:rsid w:val="00025858"/>
    <w:rsid w:val="00030AB0"/>
    <w:rsid w:val="00031CDF"/>
    <w:rsid w:val="00033BF1"/>
    <w:rsid w:val="00036106"/>
    <w:rsid w:val="00042440"/>
    <w:rsid w:val="000478E9"/>
    <w:rsid w:val="00054B3C"/>
    <w:rsid w:val="0006445D"/>
    <w:rsid w:val="000677CE"/>
    <w:rsid w:val="00074B70"/>
    <w:rsid w:val="000878AF"/>
    <w:rsid w:val="00092441"/>
    <w:rsid w:val="00094CFE"/>
    <w:rsid w:val="0009528E"/>
    <w:rsid w:val="000A0EE3"/>
    <w:rsid w:val="000A2343"/>
    <w:rsid w:val="000B1A02"/>
    <w:rsid w:val="000B52AE"/>
    <w:rsid w:val="000B7E53"/>
    <w:rsid w:val="000C343B"/>
    <w:rsid w:val="000F1AA9"/>
    <w:rsid w:val="0010102E"/>
    <w:rsid w:val="00106834"/>
    <w:rsid w:val="00115052"/>
    <w:rsid w:val="00116AC6"/>
    <w:rsid w:val="00117396"/>
    <w:rsid w:val="00120521"/>
    <w:rsid w:val="00120D8D"/>
    <w:rsid w:val="001258F4"/>
    <w:rsid w:val="00126365"/>
    <w:rsid w:val="00137541"/>
    <w:rsid w:val="00137E66"/>
    <w:rsid w:val="001448CE"/>
    <w:rsid w:val="00144DAE"/>
    <w:rsid w:val="001524D5"/>
    <w:rsid w:val="00160739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1D49"/>
    <w:rsid w:val="001A2139"/>
    <w:rsid w:val="001A2840"/>
    <w:rsid w:val="001C1440"/>
    <w:rsid w:val="001C3A35"/>
    <w:rsid w:val="001D0D98"/>
    <w:rsid w:val="001E14AB"/>
    <w:rsid w:val="001F2444"/>
    <w:rsid w:val="001F2ECD"/>
    <w:rsid w:val="001F5048"/>
    <w:rsid w:val="002022BC"/>
    <w:rsid w:val="00215C1F"/>
    <w:rsid w:val="0023263B"/>
    <w:rsid w:val="002352AC"/>
    <w:rsid w:val="00235CEB"/>
    <w:rsid w:val="00241816"/>
    <w:rsid w:val="00255DD2"/>
    <w:rsid w:val="00260D53"/>
    <w:rsid w:val="00272DA8"/>
    <w:rsid w:val="002859A1"/>
    <w:rsid w:val="00286074"/>
    <w:rsid w:val="0029084D"/>
    <w:rsid w:val="002A001D"/>
    <w:rsid w:val="002A090E"/>
    <w:rsid w:val="002B170E"/>
    <w:rsid w:val="002C20F9"/>
    <w:rsid w:val="002C6F06"/>
    <w:rsid w:val="002C7624"/>
    <w:rsid w:val="002D0271"/>
    <w:rsid w:val="002D0A6C"/>
    <w:rsid w:val="002D5A32"/>
    <w:rsid w:val="002E73EC"/>
    <w:rsid w:val="002F2259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7E90"/>
    <w:rsid w:val="0036580A"/>
    <w:rsid w:val="00367F3C"/>
    <w:rsid w:val="00370932"/>
    <w:rsid w:val="003709A8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539E"/>
    <w:rsid w:val="003F780D"/>
    <w:rsid w:val="00400379"/>
    <w:rsid w:val="004006C8"/>
    <w:rsid w:val="00412D32"/>
    <w:rsid w:val="004139A5"/>
    <w:rsid w:val="00420391"/>
    <w:rsid w:val="00424AA8"/>
    <w:rsid w:val="00445368"/>
    <w:rsid w:val="00447FA6"/>
    <w:rsid w:val="004524B1"/>
    <w:rsid w:val="0046692A"/>
    <w:rsid w:val="0046732E"/>
    <w:rsid w:val="00477439"/>
    <w:rsid w:val="00477DA6"/>
    <w:rsid w:val="004838D6"/>
    <w:rsid w:val="00493619"/>
    <w:rsid w:val="0049646B"/>
    <w:rsid w:val="004A1D6F"/>
    <w:rsid w:val="004A27E9"/>
    <w:rsid w:val="004C18EA"/>
    <w:rsid w:val="004C2D05"/>
    <w:rsid w:val="004C5B32"/>
    <w:rsid w:val="004F55D1"/>
    <w:rsid w:val="00501E0E"/>
    <w:rsid w:val="005022AA"/>
    <w:rsid w:val="0050263F"/>
    <w:rsid w:val="00507BC8"/>
    <w:rsid w:val="005241C4"/>
    <w:rsid w:val="00530B47"/>
    <w:rsid w:val="005357F2"/>
    <w:rsid w:val="005453E3"/>
    <w:rsid w:val="00546DDF"/>
    <w:rsid w:val="00547B89"/>
    <w:rsid w:val="00552173"/>
    <w:rsid w:val="005669B4"/>
    <w:rsid w:val="005671ED"/>
    <w:rsid w:val="00572840"/>
    <w:rsid w:val="00574021"/>
    <w:rsid w:val="00576356"/>
    <w:rsid w:val="005803FC"/>
    <w:rsid w:val="005837AA"/>
    <w:rsid w:val="00591067"/>
    <w:rsid w:val="00596DC1"/>
    <w:rsid w:val="005A5BA5"/>
    <w:rsid w:val="005A6D2A"/>
    <w:rsid w:val="005B10FA"/>
    <w:rsid w:val="005B60AB"/>
    <w:rsid w:val="005B6A76"/>
    <w:rsid w:val="005B7469"/>
    <w:rsid w:val="005C0E2B"/>
    <w:rsid w:val="005C5368"/>
    <w:rsid w:val="005C5E33"/>
    <w:rsid w:val="005D400B"/>
    <w:rsid w:val="005E12C0"/>
    <w:rsid w:val="005E3724"/>
    <w:rsid w:val="005E7B56"/>
    <w:rsid w:val="005F70CA"/>
    <w:rsid w:val="00600D64"/>
    <w:rsid w:val="00610A12"/>
    <w:rsid w:val="006127F7"/>
    <w:rsid w:val="00615254"/>
    <w:rsid w:val="0061718F"/>
    <w:rsid w:val="006203D9"/>
    <w:rsid w:val="00626594"/>
    <w:rsid w:val="006321FA"/>
    <w:rsid w:val="00632602"/>
    <w:rsid w:val="00641280"/>
    <w:rsid w:val="006618DA"/>
    <w:rsid w:val="006648DC"/>
    <w:rsid w:val="0068345F"/>
    <w:rsid w:val="006914F1"/>
    <w:rsid w:val="0069292E"/>
    <w:rsid w:val="006A304A"/>
    <w:rsid w:val="006A6656"/>
    <w:rsid w:val="006A7185"/>
    <w:rsid w:val="006B32AE"/>
    <w:rsid w:val="006B6D2F"/>
    <w:rsid w:val="006C12BF"/>
    <w:rsid w:val="006D32FE"/>
    <w:rsid w:val="006D3DC8"/>
    <w:rsid w:val="006E1643"/>
    <w:rsid w:val="006E1E9C"/>
    <w:rsid w:val="006E3882"/>
    <w:rsid w:val="006F2436"/>
    <w:rsid w:val="00703737"/>
    <w:rsid w:val="00721379"/>
    <w:rsid w:val="00722F06"/>
    <w:rsid w:val="0075179C"/>
    <w:rsid w:val="00752117"/>
    <w:rsid w:val="00764026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26A6"/>
    <w:rsid w:val="007A7AEE"/>
    <w:rsid w:val="007B3E35"/>
    <w:rsid w:val="007B63B9"/>
    <w:rsid w:val="007C1C6E"/>
    <w:rsid w:val="007D1E78"/>
    <w:rsid w:val="007E13D3"/>
    <w:rsid w:val="007E21F0"/>
    <w:rsid w:val="007E3218"/>
    <w:rsid w:val="007E5B40"/>
    <w:rsid w:val="007F18F0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64F0"/>
    <w:rsid w:val="00861EBA"/>
    <w:rsid w:val="008621E9"/>
    <w:rsid w:val="00865699"/>
    <w:rsid w:val="008731B6"/>
    <w:rsid w:val="00881865"/>
    <w:rsid w:val="00882A75"/>
    <w:rsid w:val="00885938"/>
    <w:rsid w:val="00887C8F"/>
    <w:rsid w:val="008902B5"/>
    <w:rsid w:val="0089325F"/>
    <w:rsid w:val="00894249"/>
    <w:rsid w:val="008A29B3"/>
    <w:rsid w:val="008A2E79"/>
    <w:rsid w:val="008A60AA"/>
    <w:rsid w:val="008C7EA9"/>
    <w:rsid w:val="008D04CD"/>
    <w:rsid w:val="008D3107"/>
    <w:rsid w:val="008D6ED4"/>
    <w:rsid w:val="008E2031"/>
    <w:rsid w:val="008E23AA"/>
    <w:rsid w:val="008E23C6"/>
    <w:rsid w:val="008E4C7C"/>
    <w:rsid w:val="008E59A7"/>
    <w:rsid w:val="008F27C6"/>
    <w:rsid w:val="0091752D"/>
    <w:rsid w:val="00922502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61DA"/>
    <w:rsid w:val="009933AC"/>
    <w:rsid w:val="009A39B2"/>
    <w:rsid w:val="009B588E"/>
    <w:rsid w:val="009C303C"/>
    <w:rsid w:val="009C41F5"/>
    <w:rsid w:val="009C587D"/>
    <w:rsid w:val="009C6BE8"/>
    <w:rsid w:val="009D0C88"/>
    <w:rsid w:val="009D22A8"/>
    <w:rsid w:val="009D22DD"/>
    <w:rsid w:val="009D480B"/>
    <w:rsid w:val="009E1C24"/>
    <w:rsid w:val="009E739C"/>
    <w:rsid w:val="009E7C41"/>
    <w:rsid w:val="009F4BFB"/>
    <w:rsid w:val="009F6C43"/>
    <w:rsid w:val="00A01C22"/>
    <w:rsid w:val="00A0660F"/>
    <w:rsid w:val="00A11E36"/>
    <w:rsid w:val="00A23C45"/>
    <w:rsid w:val="00A24BA9"/>
    <w:rsid w:val="00A26901"/>
    <w:rsid w:val="00A41273"/>
    <w:rsid w:val="00A432AB"/>
    <w:rsid w:val="00A44D09"/>
    <w:rsid w:val="00A50217"/>
    <w:rsid w:val="00A57F5E"/>
    <w:rsid w:val="00A60314"/>
    <w:rsid w:val="00A6747F"/>
    <w:rsid w:val="00A67BEA"/>
    <w:rsid w:val="00A7373F"/>
    <w:rsid w:val="00A75AAC"/>
    <w:rsid w:val="00A8067F"/>
    <w:rsid w:val="00A8087A"/>
    <w:rsid w:val="00A8607F"/>
    <w:rsid w:val="00A877D0"/>
    <w:rsid w:val="00A90349"/>
    <w:rsid w:val="00A91B5D"/>
    <w:rsid w:val="00AA1273"/>
    <w:rsid w:val="00AA38A5"/>
    <w:rsid w:val="00AA4FAE"/>
    <w:rsid w:val="00AB2E3C"/>
    <w:rsid w:val="00AB6DCB"/>
    <w:rsid w:val="00AB7A87"/>
    <w:rsid w:val="00AB7EFB"/>
    <w:rsid w:val="00AC63A9"/>
    <w:rsid w:val="00AC737D"/>
    <w:rsid w:val="00AD529F"/>
    <w:rsid w:val="00AE0D24"/>
    <w:rsid w:val="00AF11AD"/>
    <w:rsid w:val="00B03CFE"/>
    <w:rsid w:val="00B22DC6"/>
    <w:rsid w:val="00B31D6A"/>
    <w:rsid w:val="00B327EF"/>
    <w:rsid w:val="00B334C0"/>
    <w:rsid w:val="00B35CB1"/>
    <w:rsid w:val="00B379B8"/>
    <w:rsid w:val="00B40BAB"/>
    <w:rsid w:val="00B42D77"/>
    <w:rsid w:val="00B4472F"/>
    <w:rsid w:val="00B52F49"/>
    <w:rsid w:val="00B57C64"/>
    <w:rsid w:val="00B6546E"/>
    <w:rsid w:val="00B663AF"/>
    <w:rsid w:val="00B71101"/>
    <w:rsid w:val="00B72138"/>
    <w:rsid w:val="00B7407A"/>
    <w:rsid w:val="00B76478"/>
    <w:rsid w:val="00B776C8"/>
    <w:rsid w:val="00B81DE2"/>
    <w:rsid w:val="00B85395"/>
    <w:rsid w:val="00B875F1"/>
    <w:rsid w:val="00B96E52"/>
    <w:rsid w:val="00BA07B8"/>
    <w:rsid w:val="00BB073A"/>
    <w:rsid w:val="00BB19E0"/>
    <w:rsid w:val="00BB46FC"/>
    <w:rsid w:val="00BB485D"/>
    <w:rsid w:val="00BC19C7"/>
    <w:rsid w:val="00BC6792"/>
    <w:rsid w:val="00BE558A"/>
    <w:rsid w:val="00BF045A"/>
    <w:rsid w:val="00C00913"/>
    <w:rsid w:val="00C0218F"/>
    <w:rsid w:val="00C04FB8"/>
    <w:rsid w:val="00C1085A"/>
    <w:rsid w:val="00C14AC7"/>
    <w:rsid w:val="00C245E7"/>
    <w:rsid w:val="00C25D1D"/>
    <w:rsid w:val="00C338A9"/>
    <w:rsid w:val="00C33A44"/>
    <w:rsid w:val="00C37D7B"/>
    <w:rsid w:val="00C42664"/>
    <w:rsid w:val="00C53BAA"/>
    <w:rsid w:val="00C722D1"/>
    <w:rsid w:val="00C7714A"/>
    <w:rsid w:val="00C8022A"/>
    <w:rsid w:val="00C834CD"/>
    <w:rsid w:val="00C84363"/>
    <w:rsid w:val="00C84F11"/>
    <w:rsid w:val="00C94630"/>
    <w:rsid w:val="00C94FE5"/>
    <w:rsid w:val="00C965E8"/>
    <w:rsid w:val="00CB07B5"/>
    <w:rsid w:val="00CB1558"/>
    <w:rsid w:val="00CB235E"/>
    <w:rsid w:val="00CC0E11"/>
    <w:rsid w:val="00CC697A"/>
    <w:rsid w:val="00CC6B08"/>
    <w:rsid w:val="00CD07B8"/>
    <w:rsid w:val="00CD12F3"/>
    <w:rsid w:val="00CD130A"/>
    <w:rsid w:val="00CD14D3"/>
    <w:rsid w:val="00CD3E54"/>
    <w:rsid w:val="00CD58E7"/>
    <w:rsid w:val="00CD6367"/>
    <w:rsid w:val="00CD6890"/>
    <w:rsid w:val="00CD7D51"/>
    <w:rsid w:val="00CE087E"/>
    <w:rsid w:val="00CE1ED9"/>
    <w:rsid w:val="00CE2D5F"/>
    <w:rsid w:val="00CE54AB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4DF8"/>
    <w:rsid w:val="00D47071"/>
    <w:rsid w:val="00D524F6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A4BCE"/>
    <w:rsid w:val="00DB337D"/>
    <w:rsid w:val="00DB394D"/>
    <w:rsid w:val="00DB62EC"/>
    <w:rsid w:val="00DB7E1C"/>
    <w:rsid w:val="00DC0117"/>
    <w:rsid w:val="00DC05BF"/>
    <w:rsid w:val="00DC41C3"/>
    <w:rsid w:val="00DC507A"/>
    <w:rsid w:val="00DE578B"/>
    <w:rsid w:val="00DE6555"/>
    <w:rsid w:val="00E00CC3"/>
    <w:rsid w:val="00E01BBD"/>
    <w:rsid w:val="00E06272"/>
    <w:rsid w:val="00E151EB"/>
    <w:rsid w:val="00E24C3A"/>
    <w:rsid w:val="00E276B4"/>
    <w:rsid w:val="00E364A6"/>
    <w:rsid w:val="00E409B5"/>
    <w:rsid w:val="00E504D9"/>
    <w:rsid w:val="00E50FE1"/>
    <w:rsid w:val="00E53BBB"/>
    <w:rsid w:val="00E547D0"/>
    <w:rsid w:val="00E61699"/>
    <w:rsid w:val="00E90104"/>
    <w:rsid w:val="00E96533"/>
    <w:rsid w:val="00EA09CE"/>
    <w:rsid w:val="00EA5169"/>
    <w:rsid w:val="00EA5935"/>
    <w:rsid w:val="00EA75D4"/>
    <w:rsid w:val="00EB7D72"/>
    <w:rsid w:val="00EC53A5"/>
    <w:rsid w:val="00EC7264"/>
    <w:rsid w:val="00ED3C29"/>
    <w:rsid w:val="00EF6F83"/>
    <w:rsid w:val="00EF7E3C"/>
    <w:rsid w:val="00F06543"/>
    <w:rsid w:val="00F07AA3"/>
    <w:rsid w:val="00F11086"/>
    <w:rsid w:val="00F11DFC"/>
    <w:rsid w:val="00F2521D"/>
    <w:rsid w:val="00F37665"/>
    <w:rsid w:val="00F4250E"/>
    <w:rsid w:val="00F510DB"/>
    <w:rsid w:val="00F515C3"/>
    <w:rsid w:val="00F51A89"/>
    <w:rsid w:val="00F53BA4"/>
    <w:rsid w:val="00F53CE2"/>
    <w:rsid w:val="00F670B8"/>
    <w:rsid w:val="00F73AB9"/>
    <w:rsid w:val="00F75D68"/>
    <w:rsid w:val="00F86597"/>
    <w:rsid w:val="00F929E3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E7C35"/>
    <w:rsid w:val="00FF1FFC"/>
    <w:rsid w:val="00FF426A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C1C7E"/>
  <w15:docId w15:val="{3B00EED2-7CE1-4007-A17C-177019E6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customStyle="1" w:styleId="markedcontent">
    <w:name w:val="markedcontent"/>
    <w:basedOn w:val="Predvolenpsmoodseku"/>
    <w:rsid w:val="0057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055/32%2026%20614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russ-ke.sk/948-sk/nostrifikacie-uznanie-dokladov-o-vzdelani/" TargetMode="External"/><Relationship Id="rId17" Type="http://schemas.openxmlformats.org/officeDocument/2006/relationships/hyperlink" Target="https://www.russ-ke.sk/151-sk/kontakty/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danielova@russ-ke.sk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edu.sk" TargetMode="Externa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mailto:julia.polacekova@russ-ke.sk" TargetMode="Externa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055/32%2026%20602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06769-BB33-4E70-A7F3-6C0D0C65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128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3038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Júlia Polačeková</cp:lastModifiedBy>
  <cp:revision>34</cp:revision>
  <cp:lastPrinted>2024-09-12T10:57:00Z</cp:lastPrinted>
  <dcterms:created xsi:type="dcterms:W3CDTF">2021-12-30T13:54:00Z</dcterms:created>
  <dcterms:modified xsi:type="dcterms:W3CDTF">2024-09-12T10:57:00Z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